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2E13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797B6BF6" w14:textId="77777777"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AB31BE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1.4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5E4A56" w:rsidRPr="005E4A5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Number of JRFs, SRFs, Post Doctoral Fellows, Research Associates and other research fellows enrolled in the institution during the last five years (4)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1"/>
        <w:gridCol w:w="1541"/>
        <w:gridCol w:w="1541"/>
        <w:gridCol w:w="1541"/>
        <w:gridCol w:w="1541"/>
      </w:tblGrid>
      <w:tr w:rsidR="00057BC5" w14:paraId="176AB598" w14:textId="77777777" w:rsidTr="00BA683E">
        <w:tc>
          <w:tcPr>
            <w:tcW w:w="1540" w:type="dxa"/>
          </w:tcPr>
          <w:p w14:paraId="0EE9AD23" w14:textId="77777777" w:rsidR="00057BC5" w:rsidRDefault="00057BC5" w:rsidP="00057BC5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 xml:space="preserve">Year </w:t>
            </w:r>
          </w:p>
        </w:tc>
        <w:tc>
          <w:tcPr>
            <w:tcW w:w="1541" w:type="dxa"/>
          </w:tcPr>
          <w:p w14:paraId="35A3D96E" w14:textId="606652DA" w:rsidR="00057BC5" w:rsidRDefault="00057BC5" w:rsidP="00057BC5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2017-18</w:t>
            </w:r>
          </w:p>
        </w:tc>
        <w:tc>
          <w:tcPr>
            <w:tcW w:w="1541" w:type="dxa"/>
          </w:tcPr>
          <w:p w14:paraId="69D90FE6" w14:textId="28047D9D" w:rsidR="00057BC5" w:rsidRDefault="00057BC5" w:rsidP="00057BC5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2018-19</w:t>
            </w:r>
          </w:p>
        </w:tc>
        <w:tc>
          <w:tcPr>
            <w:tcW w:w="1541" w:type="dxa"/>
          </w:tcPr>
          <w:p w14:paraId="4743DA93" w14:textId="57782177" w:rsidR="00057BC5" w:rsidRDefault="00057BC5" w:rsidP="00057BC5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2019-20</w:t>
            </w:r>
          </w:p>
        </w:tc>
        <w:tc>
          <w:tcPr>
            <w:tcW w:w="1541" w:type="dxa"/>
          </w:tcPr>
          <w:p w14:paraId="11250216" w14:textId="03CC12F3" w:rsidR="00057BC5" w:rsidRDefault="00057BC5" w:rsidP="00057BC5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2020-21</w:t>
            </w:r>
          </w:p>
        </w:tc>
        <w:tc>
          <w:tcPr>
            <w:tcW w:w="1541" w:type="dxa"/>
          </w:tcPr>
          <w:p w14:paraId="53CDC0CF" w14:textId="57EBF2EC" w:rsidR="00057BC5" w:rsidRDefault="00057BC5" w:rsidP="00057BC5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2021-22</w:t>
            </w:r>
          </w:p>
        </w:tc>
      </w:tr>
      <w:tr w:rsidR="00BA683E" w14:paraId="1DBFA019" w14:textId="77777777" w:rsidTr="00BA683E">
        <w:tc>
          <w:tcPr>
            <w:tcW w:w="1540" w:type="dxa"/>
          </w:tcPr>
          <w:p w14:paraId="73C54D60" w14:textId="77777777" w:rsidR="00BA683E" w:rsidRDefault="008B309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Number</w:t>
            </w:r>
          </w:p>
        </w:tc>
        <w:tc>
          <w:tcPr>
            <w:tcW w:w="1541" w:type="dxa"/>
          </w:tcPr>
          <w:p w14:paraId="73364ED0" w14:textId="4B066F30" w:rsidR="00BA683E" w:rsidRDefault="00057BC5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10</w:t>
            </w:r>
          </w:p>
        </w:tc>
        <w:tc>
          <w:tcPr>
            <w:tcW w:w="1541" w:type="dxa"/>
          </w:tcPr>
          <w:p w14:paraId="057A73FB" w14:textId="42A3CBE6" w:rsidR="00BA683E" w:rsidRDefault="00E01B31" w:rsidP="005E4A56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11</w:t>
            </w:r>
            <w:r w:rsidR="005A1F98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6</w:t>
            </w:r>
          </w:p>
        </w:tc>
        <w:tc>
          <w:tcPr>
            <w:tcW w:w="1541" w:type="dxa"/>
          </w:tcPr>
          <w:p w14:paraId="45C025BF" w14:textId="33298092" w:rsidR="00BA683E" w:rsidRDefault="00057BC5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</w:t>
            </w:r>
            <w:r w:rsidR="00E01B31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</w:t>
            </w:r>
            <w:r w:rsidR="00382AD7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</w:t>
            </w:r>
          </w:p>
        </w:tc>
        <w:tc>
          <w:tcPr>
            <w:tcW w:w="1541" w:type="dxa"/>
          </w:tcPr>
          <w:p w14:paraId="7774E7C0" w14:textId="6D77DBAB" w:rsidR="00BA683E" w:rsidRDefault="00E01B31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4</w:t>
            </w:r>
            <w:r w:rsidR="00382AD7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5</w:t>
            </w:r>
          </w:p>
        </w:tc>
        <w:tc>
          <w:tcPr>
            <w:tcW w:w="1541" w:type="dxa"/>
          </w:tcPr>
          <w:p w14:paraId="5AEBA902" w14:textId="029413BD" w:rsidR="00BA683E" w:rsidRDefault="00057BC5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</w:t>
            </w:r>
            <w:r w:rsidR="00E01B31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9</w:t>
            </w: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</w:t>
            </w:r>
          </w:p>
        </w:tc>
      </w:tr>
    </w:tbl>
    <w:p w14:paraId="5B6DA7E9" w14:textId="77777777" w:rsidR="00BA683E" w:rsidRDefault="00BA683E" w:rsidP="00BA683E">
      <w:pPr>
        <w:spacing w:after="2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18CF84C4" w14:textId="77777777" w:rsidR="00BA683E" w:rsidRDefault="00BA683E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7F7B0398" w14:textId="5D2CF517" w:rsidR="00606755" w:rsidRPr="005A1F98" w:rsidRDefault="005A1F98" w:rsidP="005A1F98">
      <w:pPr>
        <w:tabs>
          <w:tab w:val="left" w:pos="1237"/>
        </w:tabs>
        <w:jc w:val="center"/>
        <w:rPr>
          <w:rFonts w:ascii="Arial Black" w:hAnsi="Arial Black"/>
          <w:b/>
          <w:bCs/>
          <w:sz w:val="24"/>
          <w:szCs w:val="24"/>
        </w:rPr>
      </w:pPr>
      <w:r w:rsidRPr="005A1F98">
        <w:rPr>
          <w:rFonts w:ascii="Arial Black" w:hAnsi="Arial Black"/>
          <w:b/>
          <w:bCs/>
          <w:sz w:val="24"/>
          <w:szCs w:val="24"/>
        </w:rPr>
        <w:t>Total = 483</w:t>
      </w:r>
    </w:p>
    <w:sectPr w:rsidR="00606755" w:rsidRPr="005A1F98" w:rsidSect="009D465C">
      <w:headerReference w:type="default" r:id="rId6"/>
      <w:footerReference w:type="default" r:id="rId7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0B57" w14:textId="77777777"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0">
    <w:p w14:paraId="5D25637C" w14:textId="77777777"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8B2D" w14:textId="77777777" w:rsidR="00606755" w:rsidRPr="00167C11" w:rsidRDefault="005A1F98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 w14:anchorId="6449A92B">
        <v:group id="_x0000_s2053" style="position:absolute;margin-left:-.1pt;margin-top:-5.55pt;width:451.75pt;height:3.3pt;z-index:251662336" coordorigin="1438,15896" coordsize="9035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441;top:15962;width:9032;height:0" o:connectortype="straight" strokecolor="#860000" strokeweight="1.5pt"/>
          <v:shape id="_x0000_s2052" type="#_x0000_t32" style="position:absolute;left:1438;top:15896;width:9032;height:0" o:connectortype="straight" strokecolor="#00133a" strokeweight="1.5pt"/>
        </v:group>
      </w:pict>
    </w:r>
    <w:r w:rsidR="00167C11" w:rsidRPr="00167C11">
      <w:rPr>
        <w:rFonts w:ascii="Times New Roman" w:hAnsi="Times New Roman" w:cs="Times New Roman"/>
        <w:bCs/>
        <w:color w:val="700000"/>
        <w:sz w:val="18"/>
        <w:szCs w:val="18"/>
        <w:u w:val="wavyDouble"/>
      </w:rPr>
      <w:t>Percentage of departments with UGC-SAP, CAS, DST-FIST, DBT, ICSSR and other recognitions by national and international agencies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4C4AF013" w14:textId="77777777"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DE1F" w14:textId="77777777"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0">
    <w:p w14:paraId="4C6323FA" w14:textId="77777777"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1E4" w14:textId="77777777" w:rsidR="000C5F94" w:rsidRDefault="000C5F94">
    <w:pPr>
      <w:pStyle w:val="Header"/>
    </w:pPr>
    <w:r>
      <w:rPr>
        <w:noProof/>
        <w:lang w:bidi="ar-SA"/>
      </w:rPr>
      <w:drawing>
        <wp:inline distT="0" distB="0" distL="0" distR="0" wp14:anchorId="20B6A5C5" wp14:editId="1A024625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>
      <o:colormenu v:ext="edit" strokecolor="#00133a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52F42"/>
    <w:rsid w:val="000537F4"/>
    <w:rsid w:val="00057BC5"/>
    <w:rsid w:val="000C5F94"/>
    <w:rsid w:val="00113A51"/>
    <w:rsid w:val="00167C11"/>
    <w:rsid w:val="00185B7A"/>
    <w:rsid w:val="001A5E14"/>
    <w:rsid w:val="001B3769"/>
    <w:rsid w:val="00295A51"/>
    <w:rsid w:val="002C37F8"/>
    <w:rsid w:val="002E197B"/>
    <w:rsid w:val="002F63CE"/>
    <w:rsid w:val="00303DFB"/>
    <w:rsid w:val="00382AD7"/>
    <w:rsid w:val="00436CFE"/>
    <w:rsid w:val="004614FC"/>
    <w:rsid w:val="0048463B"/>
    <w:rsid w:val="00553E39"/>
    <w:rsid w:val="005A1F98"/>
    <w:rsid w:val="005E4A56"/>
    <w:rsid w:val="00606755"/>
    <w:rsid w:val="00611B3D"/>
    <w:rsid w:val="006162E3"/>
    <w:rsid w:val="006358BA"/>
    <w:rsid w:val="007706A3"/>
    <w:rsid w:val="00802A97"/>
    <w:rsid w:val="00814DBE"/>
    <w:rsid w:val="00867CC0"/>
    <w:rsid w:val="008A3F8A"/>
    <w:rsid w:val="008B309E"/>
    <w:rsid w:val="009354C1"/>
    <w:rsid w:val="00964577"/>
    <w:rsid w:val="009702B4"/>
    <w:rsid w:val="009D465C"/>
    <w:rsid w:val="00A61D62"/>
    <w:rsid w:val="00AB31BE"/>
    <w:rsid w:val="00AD7C3F"/>
    <w:rsid w:val="00B353EE"/>
    <w:rsid w:val="00B4258B"/>
    <w:rsid w:val="00B472FD"/>
    <w:rsid w:val="00B73851"/>
    <w:rsid w:val="00BA683E"/>
    <w:rsid w:val="00C16893"/>
    <w:rsid w:val="00C37E48"/>
    <w:rsid w:val="00C43722"/>
    <w:rsid w:val="00CB32AE"/>
    <w:rsid w:val="00CD2810"/>
    <w:rsid w:val="00CE07FF"/>
    <w:rsid w:val="00DA7D07"/>
    <w:rsid w:val="00E01B31"/>
    <w:rsid w:val="00E14319"/>
    <w:rsid w:val="00E22A91"/>
    <w:rsid w:val="00E45DAF"/>
    <w:rsid w:val="00EF6169"/>
    <w:rsid w:val="00F632CC"/>
    <w:rsid w:val="00F9568C"/>
    <w:rsid w:val="00FA12E3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08EB21DB"/>
  <w15:docId w15:val="{38EDA2FA-8DF1-4165-9D78-778743D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9</cp:revision>
  <cp:lastPrinted>2022-05-13T05:42:00Z</cp:lastPrinted>
  <dcterms:created xsi:type="dcterms:W3CDTF">2022-07-27T07:46:00Z</dcterms:created>
  <dcterms:modified xsi:type="dcterms:W3CDTF">2023-03-31T01:43:00Z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a2bd02ce47e44a4c333910e3c3706bde198217966b113923b561b8dffe53db6c</vt:lpwstr>
  </property>
</Properties>
</file>